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D96" w:rsidRPr="00075179" w:rsidRDefault="000F27D7">
      <w:pPr>
        <w:pStyle w:val="ab"/>
      </w:pPr>
      <w:r w:rsidRPr="00075179">
        <w:t>ПРОЕКТ</w:t>
      </w:r>
    </w:p>
    <w:p w:rsidR="008C3D96" w:rsidRPr="00075179" w:rsidRDefault="008C3D96">
      <w:pPr>
        <w:pStyle w:val="ab"/>
      </w:pPr>
    </w:p>
    <w:p w:rsidR="008C3D96" w:rsidRPr="00075179" w:rsidRDefault="001B28B6">
      <w:pPr>
        <w:jc w:val="center"/>
        <w:rPr>
          <w:sz w:val="26"/>
        </w:rPr>
      </w:pPr>
      <w:r w:rsidRPr="00075179">
        <w:rPr>
          <w:sz w:val="26"/>
        </w:rPr>
        <w:t>Должностной регламент</w:t>
      </w:r>
      <w:r w:rsidRPr="00075179">
        <w:rPr>
          <w:sz w:val="26"/>
        </w:rPr>
        <w:br/>
        <w:t>старшего государственного налогового инспектора отдела урегулирования задолженности №1 Межрайонной инспекции Федеральной налоговой службы №14 по Ставропольскому краю</w:t>
      </w:r>
    </w:p>
    <w:p w:rsidR="008C3D96" w:rsidRPr="00075179" w:rsidRDefault="008C3D96">
      <w:pPr>
        <w:jc w:val="center"/>
        <w:rPr>
          <w:b/>
          <w:sz w:val="26"/>
        </w:rPr>
      </w:pPr>
    </w:p>
    <w:p w:rsidR="008C3D96" w:rsidRPr="00075179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 w:rsidRPr="00075179">
        <w:rPr>
          <w:rFonts w:ascii="Times New Roman" w:hAnsi="Times New Roman"/>
          <w:b/>
          <w:sz w:val="26"/>
        </w:rPr>
        <w:t>I. Общие положения</w:t>
      </w:r>
    </w:p>
    <w:p w:rsidR="008C3D96" w:rsidRPr="00075179" w:rsidRDefault="008C3D96">
      <w:pPr>
        <w:pStyle w:val="ConsPlusNormal"/>
        <w:jc w:val="both"/>
        <w:rPr>
          <w:rFonts w:ascii="Times New Roman" w:hAnsi="Times New Roman"/>
          <w:sz w:val="26"/>
        </w:rPr>
      </w:pPr>
    </w:p>
    <w:p w:rsidR="008C3D96" w:rsidRPr="00075179" w:rsidRDefault="001B28B6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</w:rPr>
      </w:pPr>
      <w:r w:rsidRPr="00075179">
        <w:rPr>
          <w:sz w:val="26"/>
        </w:rPr>
        <w:t>1.  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№1 (далее – старший государственный налоговый инспектор) Межрайонной инспекции Федеральной налоговой службы №14 по Ставропольскому краю, относится к старшей группе должностей гражданской службы категории "специалисты".</w:t>
      </w:r>
    </w:p>
    <w:p w:rsidR="008C3D96" w:rsidRPr="00075179" w:rsidRDefault="001B28B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075179">
        <w:rPr>
          <w:rFonts w:ascii="Times New Roman" w:hAnsi="Times New Roman"/>
          <w:sz w:val="26"/>
        </w:rPr>
        <w:t>Регистрационный номер (код) должности –11-3-4-095.</w:t>
      </w:r>
    </w:p>
    <w:p w:rsidR="008C3D96" w:rsidRPr="00075179" w:rsidRDefault="001B28B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075179">
        <w:rPr>
          <w:rFonts w:ascii="Times New Roman" w:hAnsi="Times New Roman"/>
          <w:sz w:val="26"/>
        </w:rPr>
        <w:t>2. 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</w:t>
      </w:r>
    </w:p>
    <w:p w:rsidR="008C3D96" w:rsidRPr="00075179" w:rsidRDefault="001B28B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075179">
        <w:rPr>
          <w:rFonts w:ascii="Times New Roman" w:hAnsi="Times New Roman"/>
          <w:sz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="00860AD2" w:rsidRPr="00075179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урегулирования задолженности</w:t>
      </w:r>
      <w:r w:rsidR="002C6AB5" w:rsidRPr="00075179">
        <w:rPr>
          <w:rFonts w:ascii="Times New Roman" w:hAnsi="Times New Roman"/>
          <w:sz w:val="26"/>
        </w:rPr>
        <w:t>.</w:t>
      </w:r>
    </w:p>
    <w:p w:rsidR="008C3D96" w:rsidRPr="00075179" w:rsidRDefault="001B28B6">
      <w:pPr>
        <w:rPr>
          <w:sz w:val="26"/>
        </w:rPr>
      </w:pPr>
      <w:r w:rsidRPr="00075179">
        <w:rPr>
          <w:sz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8C3D96" w:rsidRPr="00075179" w:rsidRDefault="001B28B6">
      <w:pPr>
        <w:rPr>
          <w:sz w:val="26"/>
        </w:rPr>
      </w:pPr>
      <w:r w:rsidRPr="00075179">
        <w:rPr>
          <w:sz w:val="26"/>
        </w:rPr>
        <w:t>5. Старший государственный налоговый инспектор непосредственно подчиняется начальнику отдела.</w:t>
      </w:r>
    </w:p>
    <w:p w:rsidR="008C3D96" w:rsidRPr="00075179" w:rsidRDefault="001B28B6">
      <w:pPr>
        <w:tabs>
          <w:tab w:val="left" w:pos="0"/>
        </w:tabs>
        <w:rPr>
          <w:sz w:val="26"/>
        </w:rPr>
      </w:pPr>
      <w:r w:rsidRPr="00075179">
        <w:rPr>
          <w:sz w:val="26"/>
        </w:rPr>
        <w:t>На период отсутствия старшего государственного налогового инспектора отдела его обязанности исполняет другой старший государственный налоговый инспектор. Старший государственный налоговый инспектор отдела исполняет обязанности другого старшего государственного налогового инспектора.</w:t>
      </w:r>
    </w:p>
    <w:p w:rsidR="008C3D96" w:rsidRPr="00075179" w:rsidRDefault="008C3D96">
      <w:pPr>
        <w:ind w:firstLine="720"/>
        <w:rPr>
          <w:color w:val="FF0000"/>
          <w:sz w:val="26"/>
        </w:rPr>
      </w:pPr>
    </w:p>
    <w:p w:rsidR="008C3D96" w:rsidRPr="00075179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 w:rsidRPr="00075179">
        <w:rPr>
          <w:rFonts w:ascii="Times New Roman" w:hAnsi="Times New Roman"/>
          <w:b/>
          <w:sz w:val="26"/>
        </w:rPr>
        <w:t>II. Квалификационные требования</w:t>
      </w:r>
      <w:r w:rsidRPr="00075179"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8C3D96" w:rsidRPr="00075179" w:rsidRDefault="008C3D96">
      <w:pPr>
        <w:widowControl w:val="0"/>
        <w:rPr>
          <w:sz w:val="26"/>
        </w:rPr>
      </w:pPr>
    </w:p>
    <w:p w:rsidR="008C3D96" w:rsidRPr="00075179" w:rsidRDefault="001B28B6">
      <w:pPr>
        <w:widowControl w:val="0"/>
        <w:rPr>
          <w:sz w:val="26"/>
        </w:rPr>
      </w:pPr>
      <w:r w:rsidRPr="00075179">
        <w:rPr>
          <w:sz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8C3D96" w:rsidRPr="00075179" w:rsidRDefault="001B28B6">
      <w:pPr>
        <w:widowControl w:val="0"/>
        <w:rPr>
          <w:sz w:val="26"/>
        </w:rPr>
      </w:pPr>
      <w:r w:rsidRPr="00075179">
        <w:rPr>
          <w:sz w:val="26"/>
        </w:rPr>
        <w:t>6.1. Наличие высшего образования.</w:t>
      </w:r>
    </w:p>
    <w:p w:rsidR="008C3D96" w:rsidRPr="00075179" w:rsidRDefault="001B28B6">
      <w:pPr>
        <w:rPr>
          <w:sz w:val="26"/>
        </w:rPr>
      </w:pPr>
      <w:r w:rsidRPr="00075179">
        <w:rPr>
          <w:spacing w:val="-2"/>
          <w:sz w:val="26"/>
        </w:rPr>
        <w:t>6.2. </w:t>
      </w:r>
      <w:r w:rsidRPr="00075179"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3D96" w:rsidRPr="00075179" w:rsidRDefault="001B28B6">
      <w:pPr>
        <w:ind w:firstLine="540"/>
        <w:rPr>
          <w:sz w:val="26"/>
        </w:rPr>
      </w:pPr>
      <w:r w:rsidRPr="00075179">
        <w:rPr>
          <w:spacing w:val="-2"/>
          <w:sz w:val="26"/>
        </w:rPr>
        <w:t xml:space="preserve">6.3. Наличие базовых знаний: </w:t>
      </w:r>
      <w:r w:rsidRPr="00075179">
        <w:rPr>
          <w:sz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075179">
          <w:rPr>
            <w:sz w:val="26"/>
          </w:rPr>
          <w:t>Конституции</w:t>
        </w:r>
      </w:hyperlink>
      <w:r w:rsidRPr="00075179">
        <w:rPr>
          <w:sz w:val="26"/>
        </w:rPr>
        <w:t xml:space="preserve"> Российской Федерации, Федерального </w:t>
      </w:r>
      <w:hyperlink r:id="rId9" w:history="1">
        <w:r w:rsidRPr="00075179">
          <w:rPr>
            <w:sz w:val="26"/>
          </w:rPr>
          <w:t>закона</w:t>
        </w:r>
      </w:hyperlink>
      <w:r w:rsidRPr="00075179">
        <w:rPr>
          <w:sz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0" w:history="1">
        <w:r w:rsidRPr="00075179">
          <w:rPr>
            <w:sz w:val="26"/>
          </w:rPr>
          <w:t>закона</w:t>
        </w:r>
      </w:hyperlink>
      <w:r w:rsidRPr="00075179">
        <w:rPr>
          <w:sz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1" w:history="1">
        <w:r w:rsidRPr="00075179">
          <w:rPr>
            <w:sz w:val="26"/>
          </w:rPr>
          <w:t>закона</w:t>
        </w:r>
      </w:hyperlink>
      <w:r w:rsidRPr="00075179">
        <w:rPr>
          <w:sz w:val="26"/>
        </w:rPr>
        <w:t xml:space="preserve"> от 25 декабря 2008 г. № 273-ФЗ "О противодействии коррупции", других федеральных конституционных законов, федеральных законов; </w:t>
      </w:r>
      <w:proofErr w:type="gramStart"/>
      <w:r w:rsidRPr="00075179">
        <w:rPr>
          <w:sz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</w:t>
      </w:r>
      <w:r w:rsidRPr="00075179">
        <w:rPr>
          <w:sz w:val="26"/>
        </w:rPr>
        <w:lastRenderedPageBreak/>
        <w:t>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75179">
        <w:rPr>
          <w:sz w:val="26"/>
        </w:rPr>
        <w:t xml:space="preserve"> инструкции по делопроизводству; возможности и особенности </w:t>
      </w:r>
      <w:proofErr w:type="gramStart"/>
      <w:r w:rsidRPr="00075179">
        <w:rPr>
          <w:sz w:val="26"/>
        </w:rPr>
        <w:t>применения</w:t>
      </w:r>
      <w:proofErr w:type="gramEnd"/>
      <w:r w:rsidRPr="00075179">
        <w:rPr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C3D96" w:rsidRPr="00075179" w:rsidRDefault="001B28B6">
      <w:pPr>
        <w:widowControl w:val="0"/>
        <w:rPr>
          <w:sz w:val="26"/>
        </w:rPr>
      </w:pPr>
      <w:r w:rsidRPr="00075179">
        <w:rPr>
          <w:sz w:val="26"/>
        </w:rPr>
        <w:t>6.4. Наличие профессиональных знаний:</w:t>
      </w:r>
    </w:p>
    <w:p w:rsidR="008C3D96" w:rsidRPr="00075179" w:rsidRDefault="001B28B6">
      <w:pPr>
        <w:spacing w:after="1" w:line="260" w:lineRule="atLeast"/>
        <w:ind w:firstLine="708"/>
        <w:rPr>
          <w:sz w:val="26"/>
        </w:rPr>
      </w:pPr>
      <w:r w:rsidRPr="00075179">
        <w:rPr>
          <w:sz w:val="26"/>
        </w:rPr>
        <w:t xml:space="preserve">6.4.1. В сфере законодательства Российской Федерации: 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075179">
        <w:rPr>
          <w:color w:val="auto"/>
          <w:sz w:val="26"/>
          <w:szCs w:val="26"/>
        </w:rPr>
        <w:t>дств в б</w:t>
      </w:r>
      <w:proofErr w:type="gramEnd"/>
      <w:r w:rsidRPr="00075179">
        <w:rPr>
          <w:color w:val="auto"/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 xml:space="preserve">приказ ФНС России от 12 мая 2015 г. № ММВ-7-8/190@ «Об утверждении </w:t>
      </w:r>
      <w:proofErr w:type="gramStart"/>
      <w:r w:rsidRPr="00075179">
        <w:rPr>
          <w:color w:val="auto"/>
          <w:sz w:val="26"/>
          <w:szCs w:val="26"/>
        </w:rPr>
        <w:t>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lastRenderedPageBreak/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B5242C" w:rsidRPr="00075179" w:rsidRDefault="00B5242C" w:rsidP="00B5242C">
      <w:pPr>
        <w:widowControl w:val="0"/>
        <w:rPr>
          <w:color w:val="auto"/>
          <w:sz w:val="26"/>
          <w:szCs w:val="26"/>
        </w:rPr>
      </w:pPr>
      <w:proofErr w:type="gramStart"/>
      <w:r w:rsidRPr="00075179">
        <w:rPr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075179">
        <w:rPr>
          <w:color w:val="auto"/>
          <w:sz w:val="26"/>
          <w:szCs w:val="26"/>
        </w:rPr>
        <w:t>доначисленных</w:t>
      </w:r>
      <w:proofErr w:type="spellEnd"/>
      <w:proofErr w:type="gramEnd"/>
      <w:r w:rsidRPr="00075179">
        <w:rPr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B5242C" w:rsidRPr="00CF3892" w:rsidRDefault="00B5242C" w:rsidP="00B5242C">
      <w:pPr>
        <w:widowControl w:val="0"/>
        <w:rPr>
          <w:color w:val="auto"/>
          <w:sz w:val="26"/>
          <w:szCs w:val="26"/>
        </w:rPr>
      </w:pPr>
      <w:r w:rsidRPr="00075179">
        <w:rPr>
          <w:color w:val="auto"/>
          <w:sz w:val="26"/>
          <w:szCs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B5242C" w:rsidRPr="009226F1" w:rsidRDefault="00B5242C" w:rsidP="00B5242C">
      <w:pPr>
        <w:spacing w:after="1" w:line="260" w:lineRule="atLeast"/>
        <w:ind w:firstLine="708"/>
        <w:rPr>
          <w:sz w:val="26"/>
          <w:highlight w:val="yellow"/>
        </w:rPr>
      </w:pPr>
      <w:r w:rsidRPr="00CF3892">
        <w:rPr>
          <w:color w:val="auto"/>
          <w:sz w:val="26"/>
          <w:szCs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>Налоговый кодекс Российской Федерации;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 xml:space="preserve">Бюджетный </w:t>
      </w:r>
      <w:hyperlink r:id="rId12" w:history="1">
        <w:r w:rsidRPr="00B5242C">
          <w:rPr>
            <w:sz w:val="26"/>
          </w:rPr>
          <w:t>кодекс</w:t>
        </w:r>
      </w:hyperlink>
      <w:r w:rsidRPr="00B5242C">
        <w:rPr>
          <w:sz w:val="26"/>
        </w:rPr>
        <w:t xml:space="preserve"> Российской Федерации;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C3D96" w:rsidRPr="00B5242C" w:rsidRDefault="007440E4">
      <w:pPr>
        <w:spacing w:after="1" w:line="260" w:lineRule="atLeast"/>
        <w:ind w:firstLine="283"/>
        <w:rPr>
          <w:sz w:val="26"/>
        </w:rPr>
      </w:pPr>
      <w:hyperlink r:id="rId13" w:history="1">
        <w:r w:rsidR="001B28B6" w:rsidRPr="00B5242C">
          <w:rPr>
            <w:sz w:val="26"/>
          </w:rPr>
          <w:t>Закон</w:t>
        </w:r>
      </w:hyperlink>
      <w:r w:rsidR="001B28B6" w:rsidRPr="00B5242C">
        <w:rPr>
          <w:sz w:val="26"/>
        </w:rPr>
        <w:t xml:space="preserve"> Российской Федерации от 21 марта 1991 г. № 943-1 "О налоговых органах Российской Федерации";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 xml:space="preserve">Федеральный </w:t>
      </w:r>
      <w:hyperlink r:id="rId14" w:history="1">
        <w:r w:rsidRPr="00B5242C">
          <w:rPr>
            <w:sz w:val="26"/>
          </w:rPr>
          <w:t>закон</w:t>
        </w:r>
      </w:hyperlink>
      <w:r w:rsidRPr="00B5242C">
        <w:rPr>
          <w:sz w:val="26"/>
        </w:rPr>
        <w:t xml:space="preserve">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 xml:space="preserve">Федеральный </w:t>
      </w:r>
      <w:hyperlink r:id="rId15" w:history="1">
        <w:r w:rsidRPr="00B5242C">
          <w:rPr>
            <w:sz w:val="26"/>
          </w:rPr>
          <w:t>закон</w:t>
        </w:r>
      </w:hyperlink>
      <w:r w:rsidRPr="00B5242C">
        <w:rPr>
          <w:sz w:val="26"/>
        </w:rPr>
        <w:t xml:space="preserve"> от 8 августа 2001 г. № 129-ФЗ "О государственной регистрации юридических лиц и индивидуальных предпринимателей";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lastRenderedPageBreak/>
        <w:t xml:space="preserve">Федеральный </w:t>
      </w:r>
      <w:hyperlink r:id="rId16" w:history="1">
        <w:r w:rsidRPr="00B5242C">
          <w:rPr>
            <w:sz w:val="26"/>
          </w:rPr>
          <w:t>закон</w:t>
        </w:r>
      </w:hyperlink>
      <w:r w:rsidRPr="00B5242C">
        <w:rPr>
          <w:sz w:val="26"/>
        </w:rPr>
        <w:t xml:space="preserve"> от 6 октября 2003 г. № 131-ФЗ "Об общих принципах организации местного самоуправления в Российской Федерации";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 xml:space="preserve">Федеральный </w:t>
      </w:r>
      <w:hyperlink r:id="rId17" w:history="1">
        <w:r w:rsidRPr="00B5242C">
          <w:rPr>
            <w:sz w:val="26"/>
          </w:rPr>
          <w:t>закон</w:t>
        </w:r>
      </w:hyperlink>
      <w:r w:rsidRPr="00B5242C">
        <w:rPr>
          <w:sz w:val="26"/>
        </w:rPr>
        <w:t xml:space="preserve"> Российской Федерации от 27 июля 2006 г. № 152-ФЗ "О персональных данных";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 xml:space="preserve">Федеральный </w:t>
      </w:r>
      <w:hyperlink r:id="rId18" w:history="1">
        <w:r w:rsidRPr="00B5242C">
          <w:rPr>
            <w:sz w:val="26"/>
          </w:rPr>
          <w:t>закон</w:t>
        </w:r>
      </w:hyperlink>
      <w:r w:rsidRPr="00B5242C">
        <w:rPr>
          <w:sz w:val="26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 xml:space="preserve">Федеральный </w:t>
      </w:r>
      <w:hyperlink r:id="rId19" w:history="1">
        <w:r w:rsidRPr="00B5242C">
          <w:rPr>
            <w:sz w:val="26"/>
          </w:rPr>
          <w:t>закон</w:t>
        </w:r>
      </w:hyperlink>
      <w:r w:rsidRPr="00B5242C">
        <w:rPr>
          <w:sz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 xml:space="preserve">Федеральный </w:t>
      </w:r>
      <w:hyperlink r:id="rId20" w:history="1">
        <w:r w:rsidRPr="00B5242C">
          <w:rPr>
            <w:sz w:val="26"/>
          </w:rPr>
          <w:t>закон</w:t>
        </w:r>
      </w:hyperlink>
      <w:r w:rsidRPr="00B5242C">
        <w:rPr>
          <w:sz w:val="26"/>
        </w:rPr>
        <w:t xml:space="preserve"> Российской Федерации от 6 апреля 2011 г. № 63-ФЗ "Об электронной подписи";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 xml:space="preserve">Федеральный </w:t>
      </w:r>
      <w:hyperlink r:id="rId21" w:history="1">
        <w:r w:rsidRPr="00B5242C">
          <w:rPr>
            <w:sz w:val="26"/>
          </w:rPr>
          <w:t>закон</w:t>
        </w:r>
      </w:hyperlink>
      <w:r w:rsidRPr="00B5242C">
        <w:rPr>
          <w:sz w:val="26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8C3D96" w:rsidRPr="00B5242C" w:rsidRDefault="001B28B6">
      <w:pPr>
        <w:spacing w:after="1" w:line="260" w:lineRule="atLeast"/>
        <w:ind w:firstLine="283"/>
        <w:rPr>
          <w:sz w:val="26"/>
        </w:rPr>
      </w:pPr>
      <w:r w:rsidRPr="00B5242C">
        <w:rPr>
          <w:sz w:val="26"/>
        </w:rPr>
        <w:t>Федеральный закон от 6 декабря 2011 г. № 402-ФЗ "О бухгалтерском учете";</w:t>
      </w:r>
    </w:p>
    <w:p w:rsidR="008C3D96" w:rsidRPr="00B5242C" w:rsidRDefault="007440E4">
      <w:pPr>
        <w:spacing w:after="1" w:line="260" w:lineRule="atLeast"/>
        <w:ind w:firstLine="283"/>
        <w:rPr>
          <w:sz w:val="26"/>
        </w:rPr>
      </w:pPr>
      <w:hyperlink r:id="rId22" w:history="1">
        <w:r w:rsidR="001B28B6" w:rsidRPr="00B5242C">
          <w:rPr>
            <w:sz w:val="26"/>
          </w:rPr>
          <w:t>постановление</w:t>
        </w:r>
      </w:hyperlink>
      <w:r w:rsidR="001B28B6" w:rsidRPr="00B5242C">
        <w:rPr>
          <w:sz w:val="26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8C3D96" w:rsidRPr="00B5242C" w:rsidRDefault="001B28B6">
      <w:pPr>
        <w:widowControl w:val="0"/>
        <w:rPr>
          <w:sz w:val="26"/>
        </w:rPr>
      </w:pPr>
      <w:r w:rsidRPr="00B5242C">
        <w:rPr>
          <w:sz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3D96" w:rsidRDefault="00B5242C" w:rsidP="00B5242C">
      <w:pPr>
        <w:widowControl w:val="0"/>
        <w:rPr>
          <w:sz w:val="26"/>
        </w:rPr>
      </w:pPr>
      <w:r>
        <w:rPr>
          <w:sz w:val="26"/>
        </w:rPr>
        <w:t xml:space="preserve">6.4.2. </w:t>
      </w:r>
      <w:proofErr w:type="gramStart"/>
      <w:r w:rsidRPr="00CF3892">
        <w:rPr>
          <w:color w:val="auto"/>
          <w:sz w:val="26"/>
          <w:szCs w:val="26"/>
        </w:rPr>
        <w:t xml:space="preserve">Иные профессиональные знания: </w:t>
      </w:r>
      <w:r w:rsidRPr="00B5242C">
        <w:rPr>
          <w:color w:val="auto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>
        <w:rPr>
          <w:color w:val="auto"/>
          <w:sz w:val="26"/>
          <w:szCs w:val="26"/>
        </w:rPr>
        <w:t xml:space="preserve"> </w:t>
      </w:r>
      <w:r w:rsidRPr="00B5242C">
        <w:rPr>
          <w:color w:val="auto"/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r>
        <w:rPr>
          <w:color w:val="auto"/>
          <w:sz w:val="26"/>
          <w:szCs w:val="26"/>
        </w:rPr>
        <w:t xml:space="preserve"> </w:t>
      </w:r>
      <w:r w:rsidRPr="00B5242C">
        <w:rPr>
          <w:color w:val="auto"/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>
        <w:rPr>
          <w:color w:val="auto"/>
          <w:sz w:val="26"/>
          <w:szCs w:val="26"/>
        </w:rPr>
        <w:t xml:space="preserve"> </w:t>
      </w:r>
      <w:r w:rsidRPr="00B5242C">
        <w:rPr>
          <w:color w:val="auto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>
        <w:rPr>
          <w:color w:val="auto"/>
          <w:sz w:val="26"/>
          <w:szCs w:val="26"/>
        </w:rPr>
        <w:t xml:space="preserve"> </w:t>
      </w:r>
      <w:r w:rsidRPr="00B5242C">
        <w:rPr>
          <w:color w:val="auto"/>
          <w:sz w:val="26"/>
          <w:szCs w:val="26"/>
        </w:rPr>
        <w:t>понятие и меры принудительного взыскания задолженности;</w:t>
      </w:r>
      <w:r>
        <w:rPr>
          <w:color w:val="auto"/>
          <w:sz w:val="26"/>
          <w:szCs w:val="26"/>
        </w:rPr>
        <w:t xml:space="preserve"> </w:t>
      </w:r>
      <w:r w:rsidRPr="00B5242C">
        <w:rPr>
          <w:color w:val="auto"/>
          <w:sz w:val="26"/>
          <w:szCs w:val="26"/>
        </w:rPr>
        <w:t>порядок принятия обеспечительных мер;</w:t>
      </w:r>
      <w:r>
        <w:rPr>
          <w:color w:val="auto"/>
          <w:sz w:val="26"/>
          <w:szCs w:val="26"/>
        </w:rPr>
        <w:t xml:space="preserve"> </w:t>
      </w:r>
      <w:r w:rsidRPr="00B5242C">
        <w:rPr>
          <w:color w:val="auto"/>
          <w:sz w:val="26"/>
          <w:szCs w:val="26"/>
        </w:rPr>
        <w:t>порядок представления сведений об отсутствии задолженности.</w:t>
      </w:r>
    </w:p>
    <w:p w:rsidR="008C3D96" w:rsidRDefault="001B28B6" w:rsidP="00B5242C">
      <w:pPr>
        <w:spacing w:after="1" w:line="260" w:lineRule="atLeast"/>
        <w:rPr>
          <w:sz w:val="26"/>
        </w:rPr>
      </w:pPr>
      <w:r>
        <w:rPr>
          <w:sz w:val="26"/>
        </w:rPr>
        <w:t xml:space="preserve">6.5. </w:t>
      </w:r>
      <w:proofErr w:type="gramStart"/>
      <w:r>
        <w:rPr>
          <w:sz w:val="26"/>
        </w:rPr>
        <w:t xml:space="preserve">Наличие функциональных знаний: </w:t>
      </w:r>
      <w:r w:rsidR="00B5242C" w:rsidRPr="00B5242C">
        <w:rPr>
          <w:sz w:val="26"/>
        </w:rPr>
        <w:t>понятие нормы права,  нормативного правового акта, правоотношений и их признаки;</w:t>
      </w:r>
      <w:r w:rsidR="00B5242C">
        <w:rPr>
          <w:sz w:val="26"/>
        </w:rPr>
        <w:t xml:space="preserve"> </w:t>
      </w:r>
      <w:r w:rsidR="00B5242C" w:rsidRPr="00B5242C">
        <w:rPr>
          <w:sz w:val="26"/>
        </w:rPr>
        <w:t>понятие проекта нормативного правового акта, инструменты и этапы его разработки;</w:t>
      </w:r>
      <w:r w:rsidR="00B5242C">
        <w:rPr>
          <w:sz w:val="26"/>
        </w:rPr>
        <w:t xml:space="preserve"> </w:t>
      </w:r>
      <w:r w:rsidR="00B5242C" w:rsidRPr="00B5242C">
        <w:rPr>
          <w:sz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B5242C">
        <w:rPr>
          <w:sz w:val="26"/>
        </w:rPr>
        <w:t xml:space="preserve"> </w:t>
      </w:r>
      <w:r w:rsidR="00B5242C" w:rsidRPr="00B5242C">
        <w:rPr>
          <w:sz w:val="26"/>
        </w:rPr>
        <w:t>классификация моделей государственной политики;</w:t>
      </w:r>
      <w:r w:rsidR="00B5242C">
        <w:rPr>
          <w:sz w:val="26"/>
        </w:rPr>
        <w:t xml:space="preserve"> </w:t>
      </w:r>
      <w:r w:rsidR="00B5242C" w:rsidRPr="00B5242C">
        <w:rPr>
          <w:sz w:val="26"/>
        </w:rPr>
        <w:t>задачи, сроки, ресурсы и инструменты государственной политики;</w:t>
      </w:r>
      <w:r w:rsidR="00B5242C">
        <w:rPr>
          <w:sz w:val="26"/>
        </w:rPr>
        <w:t xml:space="preserve"> </w:t>
      </w:r>
      <w:r w:rsidR="00B5242C" w:rsidRPr="00B5242C">
        <w:rPr>
          <w:sz w:val="26"/>
        </w:rPr>
        <w:t>понятие, процедура рассмотрения обращений граждан</w:t>
      </w:r>
      <w:r>
        <w:rPr>
          <w:sz w:val="26"/>
        </w:rPr>
        <w:t>.</w:t>
      </w:r>
      <w:proofErr w:type="gramEnd"/>
    </w:p>
    <w:p w:rsidR="008C3D96" w:rsidRDefault="001B28B6">
      <w:pPr>
        <w:pStyle w:val="ae"/>
        <w:ind w:firstLine="708"/>
        <w:jc w:val="both"/>
        <w:rPr>
          <w:rFonts w:ascii="Times New Roman" w:hAnsi="Times New Roman"/>
          <w:color w:val="FF0000"/>
          <w:sz w:val="26"/>
        </w:rPr>
      </w:pPr>
      <w:r>
        <w:rPr>
          <w:rFonts w:ascii="Times New Roman" w:hAnsi="Times New Roman"/>
          <w:sz w:val="26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8C3D96" w:rsidRDefault="001B28B6">
      <w:pPr>
        <w:spacing w:after="1" w:line="260" w:lineRule="atLeast"/>
        <w:ind w:firstLine="708"/>
        <w:rPr>
          <w:sz w:val="26"/>
        </w:rPr>
      </w:pPr>
      <w:r>
        <w:rPr>
          <w:sz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8C3D96" w:rsidRDefault="001B28B6" w:rsidP="00B5242C">
      <w:pPr>
        <w:spacing w:after="1" w:line="280" w:lineRule="atLeast"/>
        <w:rPr>
          <w:sz w:val="26"/>
        </w:rPr>
      </w:pPr>
      <w:r>
        <w:rPr>
          <w:sz w:val="26"/>
        </w:rPr>
        <w:t xml:space="preserve">6.8. Наличие функциональных умений: </w:t>
      </w:r>
      <w:r w:rsidR="00B5242C" w:rsidRPr="00B5242C">
        <w:rPr>
          <w:sz w:val="26"/>
        </w:rPr>
        <w:t>разработка, рассмотрение и согласование проектов нормативных правовых актов и других документов;</w:t>
      </w:r>
      <w:r w:rsidR="00B5242C">
        <w:rPr>
          <w:sz w:val="26"/>
        </w:rPr>
        <w:t xml:space="preserve"> </w:t>
      </w:r>
      <w:r w:rsidR="00B5242C" w:rsidRPr="00B5242C">
        <w:rPr>
          <w:sz w:val="26"/>
        </w:rPr>
        <w:t>подготовка официальных отзывов на проекты нормативных правовых актов;</w:t>
      </w:r>
      <w:r w:rsidR="00B5242C">
        <w:rPr>
          <w:sz w:val="26"/>
        </w:rPr>
        <w:t xml:space="preserve"> </w:t>
      </w:r>
      <w:r w:rsidR="00B5242C" w:rsidRPr="00B5242C">
        <w:rPr>
          <w:sz w:val="26"/>
        </w:rPr>
        <w:t>подготовка методических рекомендаций, разъяснений;</w:t>
      </w:r>
      <w:r w:rsidR="00B5242C">
        <w:rPr>
          <w:sz w:val="26"/>
        </w:rPr>
        <w:t xml:space="preserve"> </w:t>
      </w:r>
      <w:r w:rsidR="00B5242C" w:rsidRPr="00B5242C">
        <w:rPr>
          <w:sz w:val="26"/>
        </w:rPr>
        <w:t>подготовка аналитических, информационных и других материалов;</w:t>
      </w:r>
      <w:r w:rsidR="00B5242C">
        <w:rPr>
          <w:sz w:val="26"/>
        </w:rPr>
        <w:t xml:space="preserve"> </w:t>
      </w:r>
      <w:r w:rsidR="00B5242C" w:rsidRPr="00B5242C">
        <w:rPr>
          <w:sz w:val="26"/>
        </w:rPr>
        <w:t>организация и проведение мониторинга применения законодательства.</w:t>
      </w:r>
    </w:p>
    <w:p w:rsidR="008C3D96" w:rsidRDefault="008C3D96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8. В целях реализации задач и функций, возложенных на отдел урегулирования задолженности №1 (далее – отдел), старший государственный налоговый инспектор обязан:</w:t>
      </w:r>
    </w:p>
    <w:p w:rsidR="008C3D96" w:rsidRDefault="001B28B6">
      <w:pPr>
        <w:ind w:firstLine="540"/>
        <w:rPr>
          <w:sz w:val="26"/>
        </w:rPr>
      </w:pPr>
      <w:r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8C3D96" w:rsidRDefault="001B28B6">
      <w:pPr>
        <w:ind w:firstLine="708"/>
        <w:rPr>
          <w:sz w:val="26"/>
        </w:rPr>
      </w:pPr>
      <w:r>
        <w:rPr>
          <w:sz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8C3D96" w:rsidRDefault="001B28B6">
      <w:pPr>
        <w:ind w:firstLine="708"/>
        <w:rPr>
          <w:sz w:val="26"/>
        </w:rPr>
      </w:pPr>
      <w:r>
        <w:rPr>
          <w:sz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8C3D96" w:rsidRDefault="001B28B6">
      <w:pPr>
        <w:rPr>
          <w:sz w:val="26"/>
        </w:rPr>
      </w:pPr>
      <w:r>
        <w:rPr>
          <w:sz w:val="26"/>
        </w:rPr>
        <w:t>обеспечивать своевременное ведение и заполнение в полном объеме информационного ресурса "Журнал результатов работы налоговых органов по принудительному взысканию недоимки", утвержденного приказом ФНС России от 12.07.2005 № САЭ-3-19/319@;</w:t>
      </w:r>
    </w:p>
    <w:p w:rsidR="008C3D96" w:rsidRDefault="001B28B6">
      <w:pPr>
        <w:rPr>
          <w:sz w:val="26"/>
        </w:rPr>
      </w:pPr>
      <w:r>
        <w:rPr>
          <w:sz w:val="26"/>
        </w:rPr>
        <w:t>осуществлять в установленные сроки формирование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8C3D96" w:rsidRDefault="001B28B6">
      <w:pPr>
        <w:rPr>
          <w:sz w:val="26"/>
        </w:rPr>
      </w:pPr>
      <w:r>
        <w:rPr>
          <w:sz w:val="26"/>
        </w:rPr>
        <w:t>подготавливать и направлять в установленные сроки решений о взыскании налога, сбора, пени, штрафа, процентов за счет денежных средств, находящихся на счетах налогоплательщиков (плательщиков сборов) или налоговых агентов в банках, а также за счет их электронных денежных средств;</w:t>
      </w:r>
    </w:p>
    <w:p w:rsidR="001B28B6" w:rsidRDefault="001B28B6" w:rsidP="001B28B6">
      <w:pPr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>
        <w:rPr>
          <w:sz w:val="26"/>
        </w:rPr>
        <w:t xml:space="preserve">подготавливать и направлять </w:t>
      </w:r>
      <w:proofErr w:type="gramStart"/>
      <w:r>
        <w:rPr>
          <w:sz w:val="26"/>
        </w:rPr>
        <w:t>в установленные сроки решения об отмене решений о приостановлении операций по счетам в банках</w:t>
      </w:r>
      <w:proofErr w:type="gramEnd"/>
      <w:r>
        <w:rPr>
          <w:sz w:val="26"/>
        </w:rPr>
        <w:t>;</w:t>
      </w:r>
      <w:r w:rsidRPr="001B28B6">
        <w:rPr>
          <w:sz w:val="26"/>
          <w:szCs w:val="26"/>
        </w:rPr>
        <w:t xml:space="preserve"> </w:t>
      </w:r>
    </w:p>
    <w:p w:rsidR="001B28B6" w:rsidRPr="008022EB" w:rsidRDefault="001B28B6" w:rsidP="001B28B6">
      <w:pPr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8022EB">
        <w:rPr>
          <w:sz w:val="26"/>
          <w:szCs w:val="26"/>
        </w:rPr>
        <w:t>контрол</w:t>
      </w:r>
      <w:r w:rsidR="002473C8">
        <w:rPr>
          <w:sz w:val="26"/>
          <w:szCs w:val="26"/>
        </w:rPr>
        <w:t>ировать</w:t>
      </w:r>
      <w:r w:rsidRPr="008022EB">
        <w:rPr>
          <w:sz w:val="26"/>
          <w:szCs w:val="26"/>
        </w:rPr>
        <w:t xml:space="preserve"> исполнением банками обязанностей, установленных НК РФ;</w:t>
      </w:r>
    </w:p>
    <w:p w:rsidR="001B28B6" w:rsidRPr="008022EB" w:rsidRDefault="001B28B6" w:rsidP="001B28B6">
      <w:pPr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8022EB">
        <w:rPr>
          <w:sz w:val="26"/>
          <w:szCs w:val="26"/>
        </w:rPr>
        <w:t xml:space="preserve">подготавливать и направлять </w:t>
      </w:r>
      <w:proofErr w:type="gramStart"/>
      <w:r w:rsidRPr="008022EB">
        <w:rPr>
          <w:sz w:val="26"/>
          <w:szCs w:val="26"/>
        </w:rPr>
        <w:t>в установленные сроки решения об отмене решений о приостановлении операций по счетам в банках</w:t>
      </w:r>
      <w:proofErr w:type="gramEnd"/>
      <w:r w:rsidRPr="008022EB">
        <w:rPr>
          <w:sz w:val="26"/>
          <w:szCs w:val="26"/>
        </w:rPr>
        <w:t>;</w:t>
      </w:r>
    </w:p>
    <w:p w:rsidR="001B28B6" w:rsidRDefault="001B28B6" w:rsidP="001B28B6">
      <w:pPr>
        <w:autoSpaceDE w:val="0"/>
        <w:autoSpaceDN w:val="0"/>
        <w:adjustRightInd w:val="0"/>
        <w:ind w:firstLine="927"/>
        <w:rPr>
          <w:sz w:val="26"/>
          <w:szCs w:val="26"/>
        </w:rPr>
      </w:pPr>
      <w:r w:rsidRPr="008022EB">
        <w:rPr>
          <w:sz w:val="26"/>
          <w:szCs w:val="26"/>
        </w:rPr>
        <w:t>подготавливать решения об изменении сроков уплаты налогов, сборов, страховых взносов и пеней в соответствии с главой 9 Налогового Кодекса и Постановлением Правительства № 409 от 02 апреля 2020;</w:t>
      </w:r>
    </w:p>
    <w:p w:rsidR="002473C8" w:rsidRPr="00F321F4" w:rsidRDefault="002473C8" w:rsidP="002473C8">
      <w:pPr>
        <w:ind w:firstLine="708"/>
        <w:rPr>
          <w:sz w:val="26"/>
          <w:szCs w:val="26"/>
        </w:rPr>
      </w:pPr>
      <w:r>
        <w:rPr>
          <w:sz w:val="26"/>
          <w:szCs w:val="26"/>
        </w:rPr>
        <w:t>контролировать</w:t>
      </w:r>
      <w:r w:rsidRPr="00F321F4">
        <w:rPr>
          <w:sz w:val="26"/>
          <w:szCs w:val="26"/>
        </w:rPr>
        <w:t xml:space="preserve"> обеспечения налогоплательщиками условий предоставленных отсрочек (рассрочек), налоговых и инвестиционных кредитов;</w:t>
      </w:r>
    </w:p>
    <w:p w:rsidR="008C3D96" w:rsidRDefault="001B28B6">
      <w:pPr>
        <w:rPr>
          <w:sz w:val="26"/>
        </w:rPr>
      </w:pPr>
      <w:proofErr w:type="gramStart"/>
      <w:r>
        <w:rPr>
          <w:sz w:val="26"/>
        </w:rPr>
        <w:t>подготавливать и направлять в установленные сроки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организации или индивидуального предпринимателя в электронной форме;</w:t>
      </w:r>
      <w:proofErr w:type="gramEnd"/>
    </w:p>
    <w:p w:rsidR="008C3D96" w:rsidRDefault="001B28B6">
      <w:pPr>
        <w:rPr>
          <w:sz w:val="26"/>
        </w:rPr>
      </w:pPr>
      <w:r>
        <w:rPr>
          <w:sz w:val="26"/>
        </w:rPr>
        <w:t xml:space="preserve">контролировать исполнение требований об уплате налога, сбора, пени, штрафа, процентов, а также решений о взыскании налога, сбора, пени, штрафа, процентов за счет денежных средств, формировать пакеты документов для </w:t>
      </w:r>
      <w:proofErr w:type="gramStart"/>
      <w:r>
        <w:rPr>
          <w:sz w:val="26"/>
        </w:rPr>
        <w:t>направления</w:t>
      </w:r>
      <w:proofErr w:type="gramEnd"/>
      <w:r>
        <w:rPr>
          <w:sz w:val="26"/>
        </w:rPr>
        <w:t xml:space="preserve"> а правой отдел для </w:t>
      </w:r>
      <w:r>
        <w:rPr>
          <w:sz w:val="26"/>
        </w:rPr>
        <w:lastRenderedPageBreak/>
        <w:t>обращения в суд с исковым заявлением о взыскании задолженности в установленных случаях;</w:t>
      </w:r>
    </w:p>
    <w:p w:rsidR="008C3D96" w:rsidRDefault="001B28B6">
      <w:pPr>
        <w:ind w:firstLine="540"/>
        <w:rPr>
          <w:sz w:val="26"/>
        </w:rPr>
      </w:pPr>
      <w:r>
        <w:rPr>
          <w:sz w:val="26"/>
        </w:rPr>
        <w:t>осуществлять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осуществлять </w:t>
      </w:r>
      <w:proofErr w:type="gramStart"/>
      <w:r>
        <w:rPr>
          <w:sz w:val="26"/>
        </w:rPr>
        <w:t>контроль за</w:t>
      </w:r>
      <w:proofErr w:type="gramEnd"/>
      <w:r>
        <w:rPr>
          <w:sz w:val="26"/>
        </w:rPr>
        <w:t xml:space="preserve"> уплатой </w:t>
      </w:r>
      <w:proofErr w:type="spellStart"/>
      <w:r>
        <w:rPr>
          <w:sz w:val="26"/>
        </w:rPr>
        <w:t>доначисленных</w:t>
      </w:r>
      <w:proofErr w:type="spellEnd"/>
      <w:r>
        <w:rPr>
          <w:sz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8C3D96" w:rsidRDefault="001B28B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проводить анализ задолженности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8C3D96" w:rsidRDefault="001B28B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проводить мониторинг погашения задолженности в ходе ее взыскания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8C3D96" w:rsidRDefault="001B28B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>
        <w:rPr>
          <w:sz w:val="26"/>
        </w:rPr>
        <w:t>обеспечить проведение мероприятий, направленных на урегулирование задолженности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8C3D96" w:rsidRDefault="001B28B6">
      <w:pPr>
        <w:ind w:firstLine="708"/>
        <w:rPr>
          <w:sz w:val="26"/>
        </w:rPr>
      </w:pPr>
      <w:r>
        <w:rPr>
          <w:sz w:val="26"/>
        </w:rPr>
        <w:t>формировать статистическую отчетность, исполнять контрольные задания УФНС России по Ставропольскому краю;</w:t>
      </w:r>
    </w:p>
    <w:p w:rsidR="008C3D96" w:rsidRDefault="001B28B6">
      <w:pPr>
        <w:rPr>
          <w:color w:val="000000" w:themeColor="text1"/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>
          <w:rPr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Федеральный </w:t>
      </w:r>
      <w:hyperlink r:id="rId24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8C3D96" w:rsidRDefault="001B28B6">
      <w:pPr>
        <w:rPr>
          <w:sz w:val="26"/>
        </w:rPr>
      </w:pPr>
      <w:r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25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Федеральным </w:t>
      </w:r>
      <w:hyperlink r:id="rId26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>
        <w:rPr>
          <w:sz w:val="26"/>
        </w:rPr>
        <w:t>предоставлять отчет</w:t>
      </w:r>
      <w:proofErr w:type="gramEnd"/>
      <w:r>
        <w:rPr>
          <w:sz w:val="26"/>
        </w:rPr>
        <w:t xml:space="preserve"> об исполнении этих указаний;</w:t>
      </w:r>
    </w:p>
    <w:p w:rsidR="008C3D96" w:rsidRDefault="001B28B6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C3D96" w:rsidRDefault="001B28B6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8C3D96" w:rsidRDefault="001B28B6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8C3D96" w:rsidRDefault="001B28B6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C3D96" w:rsidRDefault="001B28B6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8C3D96" w:rsidRDefault="001B28B6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C3D96" w:rsidRDefault="001B28B6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8C3D96" w:rsidRDefault="001B28B6">
      <w:pPr>
        <w:rPr>
          <w:sz w:val="26"/>
        </w:rPr>
      </w:pPr>
      <w:r>
        <w:rPr>
          <w:sz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8C3D96" w:rsidRDefault="001B28B6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>
        <w:rPr>
          <w:sz w:val="26"/>
        </w:rPr>
        <w:t>контроле за</w:t>
      </w:r>
      <w:proofErr w:type="gramEnd"/>
      <w:r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C3D96" w:rsidRDefault="001B28B6">
      <w:pPr>
        <w:rPr>
          <w:sz w:val="26"/>
        </w:rPr>
      </w:pPr>
      <w:r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C3D96" w:rsidRDefault="001B28B6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C3D96" w:rsidRDefault="001B28B6">
      <w:pPr>
        <w:rPr>
          <w:sz w:val="26"/>
        </w:rPr>
      </w:pPr>
      <w:r>
        <w:rPr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C3D96" w:rsidRDefault="001B28B6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8C3D96" w:rsidRDefault="001B28B6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8C3D96" w:rsidRDefault="001B28B6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C3D96" w:rsidRDefault="001B28B6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8C3D96" w:rsidRDefault="001B28B6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C3D96" w:rsidRDefault="001B28B6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C3D96" w:rsidRDefault="001B28B6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8C3D96" w:rsidRDefault="001B28B6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интересов,</w:t>
      </w:r>
    </w:p>
    <w:p w:rsidR="008C3D96" w:rsidRDefault="001B28B6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в целях предотвращения конфликта интересов передает принадлежащие ему ценные бумаги, акции (доли участия, паи в уставных (складочных) капиталах </w:t>
      </w:r>
      <w:r>
        <w:rPr>
          <w:sz w:val="26"/>
        </w:rPr>
        <w:lastRenderedPageBreak/>
        <w:t>организаций) в доверительное управление в соответствии с законодательством Российской Федерации</w:t>
      </w:r>
    </w:p>
    <w:p w:rsidR="008C3D96" w:rsidRDefault="001B28B6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C3D96" w:rsidRDefault="001B28B6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8C3D96" w:rsidRDefault="001B28B6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8C3D96" w:rsidRDefault="001B28B6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>
        <w:rPr>
          <w:sz w:val="26"/>
        </w:rPr>
        <w:t>стикеров</w:t>
      </w:r>
      <w:proofErr w:type="spellEnd"/>
      <w:r>
        <w:rPr>
          <w:sz w:val="26"/>
        </w:rPr>
        <w:t>, лент, пломб, печатей и др.) на закрепленном оборудовании;</w:t>
      </w:r>
    </w:p>
    <w:p w:rsidR="008C3D96" w:rsidRDefault="001B28B6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C3D96" w:rsidRDefault="001B28B6">
      <w:pPr>
        <w:rPr>
          <w:sz w:val="26"/>
        </w:rPr>
      </w:pPr>
      <w:proofErr w:type="gramStart"/>
      <w:r>
        <w:rPr>
          <w:sz w:val="26"/>
        </w:rPr>
        <w:t>обязан</w:t>
      </w:r>
      <w:proofErr w:type="gramEnd"/>
      <w:r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C3D96" w:rsidRDefault="001B28B6">
      <w:pPr>
        <w:rPr>
          <w:sz w:val="26"/>
        </w:rPr>
      </w:pPr>
      <w:r>
        <w:rPr>
          <w:sz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>
        <w:rPr>
          <w:sz w:val="26"/>
        </w:rPr>
        <w:t>отдела</w:t>
      </w:r>
      <w:proofErr w:type="gramEnd"/>
      <w:r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8C3D96" w:rsidRDefault="001B28B6">
      <w:pPr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8C3D96" w:rsidRDefault="001B28B6">
      <w:pPr>
        <w:tabs>
          <w:tab w:val="left" w:pos="0"/>
        </w:tabs>
        <w:rPr>
          <w:sz w:val="26"/>
        </w:rPr>
      </w:pPr>
      <w:r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C3D96" w:rsidRDefault="001B28B6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rPr>
          <w:sz w:val="26"/>
        </w:rPr>
        <w:t>, органы местного самоуправления, общественные объединения и иные организации;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сведений о гражданском служащем;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на должностной </w:t>
      </w:r>
      <w:proofErr w:type="gramStart"/>
      <w:r>
        <w:rPr>
          <w:sz w:val="26"/>
        </w:rPr>
        <w:t>рост</w:t>
      </w:r>
      <w:proofErr w:type="gramEnd"/>
      <w:r>
        <w:rPr>
          <w:sz w:val="26"/>
        </w:rPr>
        <w:t xml:space="preserve"> на конкурсной основе;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C3D96" w:rsidRDefault="001B28B6">
      <w:pPr>
        <w:tabs>
          <w:tab w:val="left" w:pos="720"/>
          <w:tab w:val="left" w:pos="7464"/>
        </w:tabs>
        <w:rPr>
          <w:sz w:val="26"/>
        </w:rPr>
      </w:pPr>
      <w:r>
        <w:rPr>
          <w:sz w:val="26"/>
        </w:rPr>
        <w:t>на членство в профессиональном союзе;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8C3D96" w:rsidRDefault="001B28B6">
      <w:pPr>
        <w:tabs>
          <w:tab w:val="left" w:pos="540"/>
          <w:tab w:val="left" w:pos="7464"/>
        </w:tabs>
        <w:rPr>
          <w:sz w:val="26"/>
        </w:rPr>
      </w:pPr>
      <w:r>
        <w:rPr>
          <w:sz w:val="26"/>
        </w:rPr>
        <w:t>на проведение по его заявлению служебной проверки;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государственное пенсионное обеспечение в соответствии с федеральным законом;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8C3D96" w:rsidRDefault="001B28B6">
      <w:pPr>
        <w:tabs>
          <w:tab w:val="left" w:pos="7464"/>
        </w:tabs>
        <w:rPr>
          <w:sz w:val="26"/>
        </w:rPr>
      </w:pPr>
      <w:proofErr w:type="gramStart"/>
      <w:r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проставления</w:t>
      </w:r>
      <w:proofErr w:type="gramEnd"/>
      <w:r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8C3D96" w:rsidRDefault="001B28B6">
      <w:pPr>
        <w:tabs>
          <w:tab w:val="left" w:pos="7464"/>
        </w:tabs>
        <w:rPr>
          <w:sz w:val="26"/>
        </w:rPr>
      </w:pPr>
      <w:r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C3D96" w:rsidRDefault="001B28B6">
      <w:pPr>
        <w:widowControl w:val="0"/>
        <w:rPr>
          <w:sz w:val="26"/>
        </w:rPr>
      </w:pPr>
      <w:r w:rsidRPr="00894171">
        <w:rPr>
          <w:sz w:val="26"/>
        </w:rPr>
        <w:t>10. </w:t>
      </w:r>
      <w:proofErr w:type="gramStart"/>
      <w:r w:rsidRPr="00894171">
        <w:rPr>
          <w:sz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9226F1" w:rsidRPr="00894171">
        <w:rPr>
          <w:sz w:val="26"/>
        </w:rPr>
        <w:t xml:space="preserve"> 01.10.2020</w:t>
      </w:r>
      <w:r w:rsidRPr="00894171">
        <w:rPr>
          <w:sz w:val="26"/>
        </w:rPr>
        <w:t>, положением об отделе</w:t>
      </w:r>
      <w:r w:rsidR="00D00AE4" w:rsidRPr="00894171">
        <w:rPr>
          <w:sz w:val="26"/>
        </w:rPr>
        <w:t xml:space="preserve"> </w:t>
      </w:r>
      <w:r w:rsidR="007603D2" w:rsidRPr="00894171">
        <w:rPr>
          <w:sz w:val="26"/>
        </w:rPr>
        <w:t>урегулирования задолженности № 1</w:t>
      </w:r>
      <w:r w:rsidRPr="00894171">
        <w:rPr>
          <w:sz w:val="26"/>
        </w:rPr>
        <w:t>, приказами (распоряжениями) ФНС России,  приказами Управления, приказами Инспекции</w:t>
      </w:r>
      <w:proofErr w:type="gramEnd"/>
      <w:r w:rsidRPr="00894171">
        <w:rPr>
          <w:sz w:val="26"/>
        </w:rPr>
        <w:t xml:space="preserve"> и иными нормативными правовыми</w:t>
      </w:r>
      <w:r>
        <w:rPr>
          <w:sz w:val="26"/>
        </w:rPr>
        <w:t xml:space="preserve"> актами, поручениями руководства Управления, Инспекции.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Кроме того, старший государственный налоговый инспектор несет ответственность: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8C3D96" w:rsidRDefault="001B28B6">
      <w:pPr>
        <w:ind w:firstLine="70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3D96" w:rsidRDefault="001B28B6">
      <w:pPr>
        <w:ind w:firstLine="708"/>
        <w:rPr>
          <w:sz w:val="26"/>
        </w:rPr>
      </w:pPr>
      <w:r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положений настоящего должностного регламента.</w:t>
      </w:r>
    </w:p>
    <w:p w:rsidR="008C3D96" w:rsidRDefault="001B28B6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C3D96" w:rsidRDefault="001B28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C3D96" w:rsidRDefault="008C3D96">
      <w:pPr>
        <w:tabs>
          <w:tab w:val="left" w:pos="851"/>
          <w:tab w:val="left" w:pos="993"/>
        </w:tabs>
        <w:rPr>
          <w:sz w:val="26"/>
          <w:highlight w:val="yellow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8C3D96" w:rsidRDefault="001B28B6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8C3D96" w:rsidRDefault="001B28B6">
      <w:pPr>
        <w:rPr>
          <w:sz w:val="26"/>
        </w:rPr>
      </w:pPr>
      <w:r>
        <w:rPr>
          <w:sz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8C3D96" w:rsidRDefault="001B28B6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C3D96" w:rsidRDefault="001B28B6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8C3D96" w:rsidRDefault="001B28B6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C3D96" w:rsidRDefault="008C3D96">
      <w:pPr>
        <w:widowControl w:val="0"/>
        <w:ind w:right="-54" w:firstLine="710"/>
        <w:rPr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8C3D96" w:rsidRDefault="001B28B6">
      <w:pPr>
        <w:rPr>
          <w:sz w:val="26"/>
        </w:rPr>
      </w:pPr>
      <w:r>
        <w:rPr>
          <w:sz w:val="26"/>
        </w:rPr>
        <w:t>постановка цели;</w:t>
      </w:r>
    </w:p>
    <w:p w:rsidR="008C3D96" w:rsidRDefault="001B28B6">
      <w:pPr>
        <w:rPr>
          <w:sz w:val="26"/>
        </w:rPr>
      </w:pPr>
      <w:r>
        <w:rPr>
          <w:sz w:val="26"/>
        </w:rPr>
        <w:t>подготовка информации;</w:t>
      </w:r>
    </w:p>
    <w:p w:rsidR="008C3D96" w:rsidRDefault="001B28B6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8C3D96" w:rsidRDefault="001B28B6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8C3D96" w:rsidRDefault="001B28B6">
      <w:pPr>
        <w:rPr>
          <w:sz w:val="26"/>
        </w:rPr>
      </w:pPr>
      <w:r>
        <w:rPr>
          <w:sz w:val="26"/>
        </w:rPr>
        <w:t>оценка результатов;</w:t>
      </w:r>
    </w:p>
    <w:p w:rsidR="008C3D96" w:rsidRDefault="001B28B6">
      <w:pPr>
        <w:rPr>
          <w:sz w:val="26"/>
        </w:rPr>
      </w:pPr>
      <w:r>
        <w:rPr>
          <w:sz w:val="26"/>
        </w:rPr>
        <w:t>визирование документа;</w:t>
      </w:r>
    </w:p>
    <w:p w:rsidR="008C3D96" w:rsidRDefault="001B28B6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8C3D96" w:rsidRDefault="001B28B6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8C3D96" w:rsidRDefault="001B28B6">
      <w:pPr>
        <w:rPr>
          <w:sz w:val="26"/>
        </w:rPr>
      </w:pPr>
      <w:r>
        <w:rPr>
          <w:sz w:val="26"/>
        </w:rPr>
        <w:t>согласование документа;</w:t>
      </w:r>
    </w:p>
    <w:p w:rsidR="008C3D96" w:rsidRDefault="001B28B6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8C3D96" w:rsidRDefault="001B28B6">
      <w:pPr>
        <w:rPr>
          <w:sz w:val="26"/>
        </w:rPr>
      </w:pPr>
      <w:r>
        <w:rPr>
          <w:sz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8C3D96" w:rsidRDefault="001B28B6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8C3D96" w:rsidRDefault="001B28B6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8C3D96" w:rsidRDefault="008C3D96">
      <w:pPr>
        <w:tabs>
          <w:tab w:val="left" w:pos="709"/>
        </w:tabs>
        <w:rPr>
          <w:sz w:val="26"/>
        </w:rPr>
      </w:pPr>
    </w:p>
    <w:p w:rsidR="008C3D96" w:rsidRDefault="001B28B6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8C3D96" w:rsidRDefault="008C3D96">
      <w:pPr>
        <w:widowControl w:val="0"/>
        <w:jc w:val="center"/>
        <w:rPr>
          <w:b/>
          <w:sz w:val="26"/>
          <w:highlight w:val="yellow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>
        <w:rPr>
          <w:sz w:val="26"/>
        </w:rPr>
        <w:t xml:space="preserve">, № </w:t>
      </w:r>
      <w:proofErr w:type="gramStart"/>
      <w:r>
        <w:rPr>
          <w:sz w:val="26"/>
        </w:rPr>
        <w:t xml:space="preserve">33, ст. 3196;2009, № 29, ст. 3658), и </w:t>
      </w:r>
      <w:r>
        <w:rPr>
          <w:sz w:val="26"/>
        </w:rPr>
        <w:lastRenderedPageBreak/>
        <w:t>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8C3D96" w:rsidRDefault="001B28B6">
      <w:pPr>
        <w:ind w:firstLine="714"/>
        <w:rPr>
          <w:sz w:val="26"/>
        </w:rPr>
      </w:pPr>
      <w:r>
        <w:rPr>
          <w:sz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8C3D96" w:rsidRDefault="001B28B6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 государственными внебюджетными фондами, общественными объединениями, иными организациями.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rPr>
          <w:sz w:val="26"/>
        </w:rPr>
      </w:pPr>
      <w:r>
        <w:rPr>
          <w:sz w:val="26"/>
        </w:rPr>
        <w:t>18. </w:t>
      </w:r>
      <w:proofErr w:type="gramStart"/>
      <w:r>
        <w:rPr>
          <w:sz w:val="26"/>
        </w:rPr>
        <w:t>Исходя из установленной компетенции старший государственный налоговый инспектор не осуществляет</w:t>
      </w:r>
      <w:proofErr w:type="gramEnd"/>
      <w:r>
        <w:rPr>
          <w:sz w:val="26"/>
        </w:rPr>
        <w:t xml:space="preserve"> предоставление государственных услуг.</w:t>
      </w:r>
    </w:p>
    <w:p w:rsidR="008C3D96" w:rsidRDefault="008C3D96">
      <w:pPr>
        <w:widowControl w:val="0"/>
        <w:jc w:val="center"/>
        <w:rPr>
          <w:b/>
          <w:sz w:val="26"/>
        </w:rPr>
      </w:pP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8C3D96" w:rsidRDefault="001B28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1B28B6">
      <w:pPr>
        <w:widowControl w:val="0"/>
        <w:rPr>
          <w:sz w:val="26"/>
        </w:rPr>
      </w:pPr>
      <w:r>
        <w:rPr>
          <w:sz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D96" w:rsidRDefault="001B28B6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Default="008C3D96">
      <w:pPr>
        <w:widowControl w:val="0"/>
        <w:rPr>
          <w:sz w:val="26"/>
          <w:highlight w:val="yellow"/>
        </w:rPr>
      </w:pPr>
    </w:p>
    <w:p w:rsidR="008C3D96" w:rsidRPr="00887B62" w:rsidRDefault="001B28B6">
      <w:pPr>
        <w:pStyle w:val="af0"/>
        <w:jc w:val="left"/>
        <w:rPr>
          <w:rFonts w:ascii="Times New Roman" w:hAnsi="Times New Roman"/>
          <w:sz w:val="26"/>
        </w:rPr>
      </w:pPr>
      <w:r w:rsidRPr="00887B62">
        <w:rPr>
          <w:rFonts w:ascii="Times New Roman" w:hAnsi="Times New Roman"/>
          <w:sz w:val="26"/>
        </w:rPr>
        <w:t>Начальник отдела урегулирования задолженности №1</w:t>
      </w:r>
    </w:p>
    <w:p w:rsidR="008C3D96" w:rsidRPr="00887B62" w:rsidRDefault="001B28B6">
      <w:pPr>
        <w:pStyle w:val="af0"/>
        <w:jc w:val="left"/>
        <w:rPr>
          <w:rFonts w:ascii="Times New Roman" w:hAnsi="Times New Roman"/>
          <w:sz w:val="26"/>
        </w:rPr>
      </w:pPr>
      <w:r w:rsidRPr="00887B62">
        <w:rPr>
          <w:rFonts w:ascii="Times New Roman" w:hAnsi="Times New Roman"/>
          <w:sz w:val="26"/>
        </w:rPr>
        <w:t xml:space="preserve">Межрайонной ИФНС России №14 </w:t>
      </w:r>
    </w:p>
    <w:p w:rsidR="008C3D96" w:rsidRDefault="001B28B6">
      <w:pPr>
        <w:pStyle w:val="af0"/>
        <w:jc w:val="left"/>
        <w:rPr>
          <w:rFonts w:ascii="Times New Roman" w:hAnsi="Times New Roman"/>
          <w:sz w:val="26"/>
        </w:rPr>
      </w:pPr>
      <w:r w:rsidRPr="00887B62">
        <w:rPr>
          <w:rFonts w:ascii="Times New Roman" w:hAnsi="Times New Roman"/>
          <w:sz w:val="26"/>
        </w:rPr>
        <w:t>по Ставропольскому краю</w:t>
      </w:r>
      <w:r w:rsidRPr="00887B62">
        <w:rPr>
          <w:rFonts w:ascii="Times New Roman" w:hAnsi="Times New Roman"/>
          <w:sz w:val="26"/>
        </w:rPr>
        <w:tab/>
      </w:r>
      <w:r w:rsidRPr="00887B62">
        <w:rPr>
          <w:rFonts w:ascii="Times New Roman" w:hAnsi="Times New Roman"/>
          <w:sz w:val="26"/>
        </w:rPr>
        <w:tab/>
      </w:r>
      <w:r w:rsidRPr="00887B62">
        <w:rPr>
          <w:rFonts w:ascii="Times New Roman" w:hAnsi="Times New Roman"/>
          <w:sz w:val="26"/>
        </w:rPr>
        <w:tab/>
        <w:t>__________________</w:t>
      </w:r>
      <w:bookmarkStart w:id="0" w:name="_GoBack"/>
      <w:bookmarkEnd w:id="0"/>
      <w:r>
        <w:rPr>
          <w:rFonts w:ascii="Times New Roman" w:hAnsi="Times New Roman"/>
          <w:sz w:val="26"/>
        </w:rPr>
        <w:tab/>
      </w:r>
    </w:p>
    <w:p w:rsidR="008C3D96" w:rsidRDefault="001B28B6">
      <w:pPr>
        <w:pStyle w:val="af0"/>
        <w:ind w:left="4956" w:firstLine="708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(подпись)</w:t>
      </w:r>
    </w:p>
    <w:p w:rsidR="008C3D96" w:rsidRDefault="008C3D96"/>
    <w:sectPr w:rsidR="008C3D96">
      <w:headerReference w:type="default" r:id="rId27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B8C" w:rsidRDefault="00816B8C">
      <w:r>
        <w:separator/>
      </w:r>
    </w:p>
  </w:endnote>
  <w:endnote w:type="continuationSeparator" w:id="0">
    <w:p w:rsidR="00816B8C" w:rsidRDefault="0081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B8C" w:rsidRDefault="00816B8C">
      <w:r>
        <w:separator/>
      </w:r>
    </w:p>
  </w:footnote>
  <w:footnote w:type="continuationSeparator" w:id="0">
    <w:p w:rsidR="00816B8C" w:rsidRDefault="00816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AB5" w:rsidRDefault="002C6AB5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7440E4">
      <w:rPr>
        <w:noProof/>
        <w:color w:val="999999"/>
        <w:sz w:val="24"/>
      </w:rPr>
      <w:t>12</w:t>
    </w:r>
    <w:r>
      <w:rPr>
        <w:color w:val="999999"/>
        <w:sz w:val="24"/>
      </w:rPr>
      <w:fldChar w:fldCharType="end"/>
    </w:r>
  </w:p>
  <w:p w:rsidR="002C6AB5" w:rsidRDefault="002C6AB5">
    <w:pPr>
      <w:pStyle w:val="af4"/>
      <w:jc w:val="center"/>
      <w:rPr>
        <w:color w:val="999999"/>
        <w:sz w:val="24"/>
      </w:rPr>
    </w:pPr>
  </w:p>
  <w:p w:rsidR="002C6AB5" w:rsidRDefault="002C6AB5">
    <w:pPr>
      <w:pStyle w:val="af4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C6301"/>
    <w:multiLevelType w:val="multilevel"/>
    <w:tmpl w:val="DD442C8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96"/>
    <w:rsid w:val="00004A44"/>
    <w:rsid w:val="00075179"/>
    <w:rsid w:val="000F27D7"/>
    <w:rsid w:val="001B28B6"/>
    <w:rsid w:val="002473C8"/>
    <w:rsid w:val="002C6AB5"/>
    <w:rsid w:val="00566B48"/>
    <w:rsid w:val="007440E4"/>
    <w:rsid w:val="007603D2"/>
    <w:rsid w:val="00816B8C"/>
    <w:rsid w:val="00860AD2"/>
    <w:rsid w:val="00887B62"/>
    <w:rsid w:val="00894171"/>
    <w:rsid w:val="008C3D96"/>
    <w:rsid w:val="009226F1"/>
    <w:rsid w:val="00B5242C"/>
    <w:rsid w:val="00D00AE4"/>
    <w:rsid w:val="00DA642D"/>
    <w:rsid w:val="00F87A9B"/>
    <w:rsid w:val="00F8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8EED0C6EE6836D9FD56B199AA52ECDD736CB05AF3164A9A046935673Ct0m5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BB657F4154A9A046935673Ct0m5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94DCFAD281080A77F3819CB74C048ED53949129C1A426FA5BD1ED32ED000m9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5707</Words>
  <Characters>32534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KucekonNU</cp:lastModifiedBy>
  <cp:revision>9</cp:revision>
  <cp:lastPrinted>2020-11-16T11:33:00Z</cp:lastPrinted>
  <dcterms:created xsi:type="dcterms:W3CDTF">2020-11-12T12:09:00Z</dcterms:created>
  <dcterms:modified xsi:type="dcterms:W3CDTF">2020-11-16T11:33:00Z</dcterms:modified>
</cp:coreProperties>
</file>